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F6" w:rsidRDefault="00E0155C" w:rsidP="009303F6">
      <w:r>
        <w:rPr>
          <w:noProof/>
          <w:lang w:eastAsia="en-US"/>
        </w:rPr>
        <w:pict>
          <v:shapetype id="_x0000_t202" coordsize="21600,21600" o:spt="202" path="m,l,21600r21600,l21600,xe">
            <v:stroke joinstyle="miter"/>
            <v:path gradientshapeok="t" o:connecttype="rect"/>
          </v:shapetype>
          <v:shape id="Text Box 1" o:spid="_x0000_s1026" type="#_x0000_t202" style="position:absolute;margin-left:-21.75pt;margin-top:5.25pt;width:496.5pt;height:27pt;z-index:251659264;visibility:visible;mso-position-horizontal-relative:margin;mso-position-vertic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" filled="f" stroked="f">
            <v:path arrowok="t"/>
            <v:textbox>
              <w:txbxContent>
                <w:p w:rsidR="00973BEF" w:rsidRPr="00757267" w:rsidRDefault="009303F6" w:rsidP="003E04E6">
                  <w:pPr>
                    <w:jc w:val="center"/>
                    <w:rPr>
                      <w:b/>
                      <w:outline/>
                      <w:color w:val="000000"/>
                      <w:sz w:val="32"/>
                      <w:szCs w:val="32"/>
                    </w:rPr>
                  </w:pPr>
                  <w:r w:rsidRPr="00757267">
                    <w:rPr>
                      <w:b/>
                      <w:outline/>
                      <w:color w:val="000000"/>
                      <w:sz w:val="32"/>
                      <w:szCs w:val="32"/>
                    </w:rPr>
                    <w:t>Turkey Foot</w:t>
                  </w:r>
                  <w:r w:rsidR="00973BEF" w:rsidRPr="00757267">
                    <w:rPr>
                      <w:b/>
                      <w:outline/>
                      <w:color w:val="000000"/>
                      <w:sz w:val="32"/>
                      <w:szCs w:val="32"/>
                    </w:rPr>
                    <w:t xml:space="preserve"> Middle School</w:t>
                  </w:r>
                </w:p>
                <w:p w:rsidR="00973BEF" w:rsidRPr="00757267" w:rsidRDefault="00973BEF">
                  <w:pPr>
                    <w:rPr>
                      <w:b/>
                      <w:outline/>
                      <w:color w:val="000000"/>
                      <w:sz w:val="56"/>
                      <w:szCs w:val="56"/>
                    </w:rPr>
                  </w:pPr>
                </w:p>
              </w:txbxContent>
            </v:textbox>
            <w10:wrap type="square" anchorx="margin" anchory="margin"/>
          </v:shape>
        </w:pict>
      </w:r>
    </w:p>
    <w:p w:rsidR="003E04E6" w:rsidRDefault="009303F6" w:rsidP="00244356">
      <w:pPr>
        <w:ind w:left="-720"/>
        <w:jc w:val="center"/>
      </w:pPr>
      <w:r>
        <w:t>7</w:t>
      </w:r>
      <w:r w:rsidR="003E04E6" w:rsidRPr="003E04E6">
        <w:rPr>
          <w:vertAlign w:val="superscript"/>
        </w:rPr>
        <w:t>th</w:t>
      </w:r>
      <w:r w:rsidR="003E04E6">
        <w:t xml:space="preserve"> Grade Math</w:t>
      </w:r>
      <w:r>
        <w:t xml:space="preserve"> Syllabus </w:t>
      </w:r>
    </w:p>
    <w:p w:rsidR="003E04E6" w:rsidRDefault="00973BEF" w:rsidP="009303F6">
      <w:pPr>
        <w:ind w:left="-720"/>
        <w:jc w:val="center"/>
      </w:pPr>
      <w:r>
        <w:t xml:space="preserve">Room </w:t>
      </w:r>
      <w:r w:rsidR="009303F6">
        <w:t>2405</w:t>
      </w:r>
    </w:p>
    <w:p w:rsidR="009303F6" w:rsidRPr="009303F6" w:rsidRDefault="009303F6" w:rsidP="009303F6">
      <w:pPr>
        <w:spacing w:after="240"/>
        <w:ind w:left="-720"/>
        <w:jc w:val="center"/>
      </w:pPr>
      <w:r>
        <w:t>Mrs. Hurst</w:t>
      </w:r>
    </w:p>
    <w:p w:rsidR="003E04E6" w:rsidRPr="009303F6" w:rsidRDefault="00BE0BA7" w:rsidP="009303F6">
      <w:pPr>
        <w:autoSpaceDE w:val="0"/>
        <w:autoSpaceDN w:val="0"/>
        <w:adjustRightInd w:val="0"/>
        <w:spacing w:after="60"/>
        <w:ind w:left="-907"/>
        <w:rPr>
          <w:rFonts w:cs="BookAntiqua"/>
        </w:rPr>
      </w:pPr>
      <w:r>
        <w:rPr>
          <w:rFonts w:cs="BookAntiqua"/>
        </w:rPr>
        <w:t xml:space="preserve">Welcome to </w:t>
      </w:r>
      <w:r w:rsidR="00DE29C4">
        <w:rPr>
          <w:rFonts w:cs="BookAntiqua"/>
        </w:rPr>
        <w:t>7</w:t>
      </w:r>
      <w:r w:rsidR="00DE29C4" w:rsidRPr="00BE0BA7">
        <w:rPr>
          <w:rFonts w:cs="BookAntiqua"/>
          <w:vertAlign w:val="superscript"/>
        </w:rPr>
        <w:t>th</w:t>
      </w:r>
      <w:r w:rsidR="00DE29C4">
        <w:rPr>
          <w:rFonts w:cs="BookAntiqua"/>
        </w:rPr>
        <w:t xml:space="preserve"> </w:t>
      </w:r>
      <w:r w:rsidR="00DE29C4" w:rsidRPr="009303F6">
        <w:rPr>
          <w:rFonts w:cs="BookAntiqua"/>
          <w:sz w:val="14"/>
          <w:szCs w:val="14"/>
        </w:rPr>
        <w:t>Grade</w:t>
      </w:r>
      <w:r w:rsidR="009303F6" w:rsidRPr="009303F6">
        <w:rPr>
          <w:rFonts w:cs="BookAntiqua"/>
        </w:rPr>
        <w:t xml:space="preserve"> Math!! This year students will revisit mathematical concepts they have learned along with exploring concepts that will be new to them. We will explore these concepts through individual and group work. I look forward to working with each student to make this an exciting year in the area of mathematics!</w:t>
      </w:r>
    </w:p>
    <w:p w:rsidR="009303F6" w:rsidRPr="009303F6" w:rsidRDefault="009303F6" w:rsidP="009303F6">
      <w:pPr>
        <w:autoSpaceDE w:val="0"/>
        <w:autoSpaceDN w:val="0"/>
        <w:adjustRightInd w:val="0"/>
        <w:spacing w:after="60"/>
        <w:ind w:left="-907"/>
        <w:rPr>
          <w:rFonts w:cs="BookAntiqua-BoldItalic"/>
          <w:b/>
          <w:bCs/>
          <w:i/>
          <w:iCs/>
          <w:u w:val="single"/>
        </w:rPr>
      </w:pPr>
      <w:r w:rsidRPr="009303F6">
        <w:rPr>
          <w:rFonts w:cs="BookAntiqua-BoldItalic"/>
          <w:b/>
          <w:bCs/>
          <w:i/>
          <w:iCs/>
          <w:u w:val="single"/>
        </w:rPr>
        <w:t>Course Description</w:t>
      </w:r>
    </w:p>
    <w:p w:rsidR="009303F6" w:rsidRPr="009303F6" w:rsidRDefault="009303F6" w:rsidP="009303F6">
      <w:pPr>
        <w:autoSpaceDE w:val="0"/>
        <w:autoSpaceDN w:val="0"/>
        <w:adjustRightInd w:val="0"/>
        <w:spacing w:after="60"/>
        <w:ind w:left="-907"/>
        <w:rPr>
          <w:rFonts w:cs="BookAntiqua"/>
        </w:rPr>
      </w:pPr>
      <w:r w:rsidRPr="009303F6">
        <w:rPr>
          <w:rFonts w:cs="BookAntiqua"/>
        </w:rPr>
        <w:t>This class will use SpringBoard Mathematics, a highly engaging, student-centered instructional program. SpringBoard is based on the standards defined by the Common Core State Standards for Mathematics. The program is used as a core curriculum that will provide the instructional content that students need to be prepared for future mathematical courses. SpringBoard courses expect students to practice applying mathematical ways of thinking to real-world issues and challenges.</w:t>
      </w:r>
    </w:p>
    <w:p w:rsidR="009303F6" w:rsidRPr="009303F6" w:rsidRDefault="009303F6" w:rsidP="009303F6">
      <w:pPr>
        <w:autoSpaceDE w:val="0"/>
        <w:autoSpaceDN w:val="0"/>
        <w:adjustRightInd w:val="0"/>
        <w:spacing w:after="60"/>
        <w:ind w:left="-907"/>
        <w:rPr>
          <w:rFonts w:cs="BookAntiqua-BoldItalic"/>
          <w:b/>
          <w:bCs/>
          <w:i/>
          <w:iCs/>
          <w:u w:val="single"/>
        </w:rPr>
      </w:pPr>
      <w:r w:rsidRPr="009303F6">
        <w:rPr>
          <w:rFonts w:cs="BookAntiqua-BoldItalic"/>
          <w:b/>
          <w:bCs/>
          <w:i/>
          <w:iCs/>
          <w:u w:val="single"/>
        </w:rPr>
        <w:t>Materials Needed</w:t>
      </w:r>
    </w:p>
    <w:p w:rsidR="009303F6" w:rsidRPr="00837E9B" w:rsidRDefault="009303F6" w:rsidP="00837E9B">
      <w:pPr>
        <w:pStyle w:val="ListParagraph"/>
        <w:numPr>
          <w:ilvl w:val="0"/>
          <w:numId w:val="14"/>
        </w:numPr>
        <w:autoSpaceDE w:val="0"/>
        <w:autoSpaceDN w:val="0"/>
        <w:adjustRightInd w:val="0"/>
        <w:ind w:left="-360"/>
        <w:rPr>
          <w:rFonts w:cs="BookAntiqua"/>
        </w:rPr>
      </w:pPr>
      <w:r w:rsidRPr="00837E9B">
        <w:rPr>
          <w:rFonts w:cs="BookAntiqua"/>
        </w:rPr>
        <w:t>SpringBoard Mathematics (provided by the school).</w:t>
      </w:r>
    </w:p>
    <w:p w:rsidR="009303F6" w:rsidRPr="009303F6" w:rsidRDefault="009303F6" w:rsidP="00837E9B">
      <w:pPr>
        <w:pStyle w:val="ListParagraph"/>
        <w:numPr>
          <w:ilvl w:val="0"/>
          <w:numId w:val="14"/>
        </w:numPr>
        <w:autoSpaceDE w:val="0"/>
        <w:autoSpaceDN w:val="0"/>
        <w:adjustRightInd w:val="0"/>
        <w:ind w:left="-360"/>
        <w:rPr>
          <w:rFonts w:cs="BookAntiqua"/>
        </w:rPr>
      </w:pPr>
      <w:r w:rsidRPr="009303F6">
        <w:rPr>
          <w:rFonts w:cs="BookAntiqua"/>
        </w:rPr>
        <w:t>Calculators (The TI-83/84 is recommended).</w:t>
      </w:r>
    </w:p>
    <w:p w:rsidR="009303F6" w:rsidRPr="00837E9B" w:rsidRDefault="009303F6" w:rsidP="00837E9B">
      <w:pPr>
        <w:pStyle w:val="ListParagraph"/>
        <w:numPr>
          <w:ilvl w:val="0"/>
          <w:numId w:val="14"/>
        </w:numPr>
        <w:autoSpaceDE w:val="0"/>
        <w:autoSpaceDN w:val="0"/>
        <w:adjustRightInd w:val="0"/>
        <w:ind w:left="-360"/>
        <w:rPr>
          <w:rFonts w:cs="BookAntiqua"/>
        </w:rPr>
      </w:pPr>
      <w:r w:rsidRPr="00837E9B">
        <w:rPr>
          <w:rFonts w:cs="BookAntiqua"/>
        </w:rPr>
        <w:t xml:space="preserve">A folder/binder to keep all handouts and assignments in. </w:t>
      </w:r>
    </w:p>
    <w:p w:rsidR="009303F6" w:rsidRPr="00BE0BA7" w:rsidRDefault="009303F6" w:rsidP="00837E9B">
      <w:pPr>
        <w:pStyle w:val="ListParagraph"/>
        <w:numPr>
          <w:ilvl w:val="0"/>
          <w:numId w:val="14"/>
        </w:numPr>
        <w:autoSpaceDE w:val="0"/>
        <w:autoSpaceDN w:val="0"/>
        <w:adjustRightInd w:val="0"/>
        <w:ind w:left="-360"/>
        <w:rPr>
          <w:rFonts w:cs="BookAntiqua"/>
          <w:b/>
        </w:rPr>
      </w:pPr>
      <w:r w:rsidRPr="00BE0BA7">
        <w:rPr>
          <w:rFonts w:cs="BookAntiqua"/>
          <w:b/>
        </w:rPr>
        <w:t>The basics; pencils, extra loose-leaf paper or a spiral notebook, highlighters, etc.</w:t>
      </w:r>
    </w:p>
    <w:p w:rsidR="009303F6" w:rsidRPr="00837E9B" w:rsidRDefault="009303F6" w:rsidP="00837E9B">
      <w:pPr>
        <w:pStyle w:val="ListParagraph"/>
        <w:numPr>
          <w:ilvl w:val="0"/>
          <w:numId w:val="14"/>
        </w:numPr>
        <w:autoSpaceDE w:val="0"/>
        <w:autoSpaceDN w:val="0"/>
        <w:adjustRightInd w:val="0"/>
        <w:ind w:left="-360"/>
        <w:rPr>
          <w:rFonts w:cs="BookAntiqua"/>
        </w:rPr>
      </w:pPr>
      <w:r w:rsidRPr="00837E9B">
        <w:rPr>
          <w:rFonts w:cs="BookAntiqua"/>
        </w:rPr>
        <w:t>A working computer at home with Internet access.</w:t>
      </w:r>
    </w:p>
    <w:p w:rsidR="009303F6" w:rsidRPr="00837E9B" w:rsidRDefault="009303F6" w:rsidP="00837E9B">
      <w:pPr>
        <w:pStyle w:val="ListParagraph"/>
        <w:numPr>
          <w:ilvl w:val="0"/>
          <w:numId w:val="14"/>
        </w:numPr>
        <w:autoSpaceDE w:val="0"/>
        <w:autoSpaceDN w:val="0"/>
        <w:adjustRightInd w:val="0"/>
        <w:ind w:left="-360"/>
        <w:rPr>
          <w:rFonts w:cs="BookAntiqua"/>
        </w:rPr>
      </w:pPr>
      <w:r w:rsidRPr="00837E9B">
        <w:rPr>
          <w:rFonts w:cs="BookAntiqua"/>
        </w:rPr>
        <w:t>We will periodically use technology in the classroom in the form of an iPod Touch or</w:t>
      </w:r>
    </w:p>
    <w:p w:rsidR="009303F6" w:rsidRPr="009303F6" w:rsidRDefault="009303F6" w:rsidP="00837E9B">
      <w:pPr>
        <w:autoSpaceDE w:val="0"/>
        <w:autoSpaceDN w:val="0"/>
        <w:adjustRightInd w:val="0"/>
        <w:ind w:left="-720"/>
        <w:rPr>
          <w:rFonts w:cs="BookAntiqua"/>
        </w:rPr>
      </w:pPr>
      <w:r w:rsidRPr="009303F6">
        <w:rPr>
          <w:rFonts w:cs="BookAntiqua"/>
        </w:rPr>
        <w:t xml:space="preserve">Smartphone. Students will be permitted to use these devices in class for educational purposes </w:t>
      </w:r>
      <w:r w:rsidRPr="00BE0BA7">
        <w:rPr>
          <w:rFonts w:cs="BookAntiqua"/>
          <w:b/>
        </w:rPr>
        <w:t xml:space="preserve">only </w:t>
      </w:r>
      <w:r w:rsidRPr="009303F6">
        <w:rPr>
          <w:rFonts w:cs="BookAntiqua"/>
        </w:rPr>
        <w:t>and they will be required to follow our school rules concerning these devices.</w:t>
      </w:r>
      <w:r w:rsidR="00837E9B">
        <w:rPr>
          <w:rFonts w:cs="BookAntiqua"/>
        </w:rPr>
        <w:t xml:space="preserve"> </w:t>
      </w:r>
      <w:r w:rsidRPr="009303F6">
        <w:rPr>
          <w:rFonts w:cs="BookAntiqua"/>
        </w:rPr>
        <w:t xml:space="preserve">The school is not responsible for lost devices; it is the students’ responsibility to secure their devices. </w:t>
      </w:r>
    </w:p>
    <w:p w:rsidR="009303F6" w:rsidRPr="009303F6" w:rsidRDefault="009303F6" w:rsidP="009303F6">
      <w:pPr>
        <w:autoSpaceDE w:val="0"/>
        <w:autoSpaceDN w:val="0"/>
        <w:adjustRightInd w:val="0"/>
        <w:spacing w:after="60"/>
        <w:ind w:left="-900"/>
        <w:rPr>
          <w:rFonts w:cs="BookAntiqua-BoldItalic"/>
          <w:b/>
          <w:bCs/>
          <w:i/>
          <w:iCs/>
          <w:u w:val="single"/>
        </w:rPr>
      </w:pPr>
      <w:r w:rsidRPr="009303F6">
        <w:rPr>
          <w:rFonts w:cs="BookAntiqua-BoldItalic"/>
          <w:b/>
          <w:bCs/>
          <w:i/>
          <w:iCs/>
          <w:u w:val="single"/>
        </w:rPr>
        <w:t>Classroom Rules and Expectations</w:t>
      </w:r>
    </w:p>
    <w:p w:rsidR="009303F6" w:rsidRPr="009303F6" w:rsidRDefault="009303F6" w:rsidP="009303F6">
      <w:pPr>
        <w:autoSpaceDE w:val="0"/>
        <w:autoSpaceDN w:val="0"/>
        <w:adjustRightInd w:val="0"/>
        <w:ind w:left="-900"/>
        <w:rPr>
          <w:rFonts w:cs="BookAntiqua"/>
        </w:rPr>
      </w:pPr>
      <w:r w:rsidRPr="009303F6">
        <w:rPr>
          <w:rFonts w:cs="BookAntiqua"/>
        </w:rPr>
        <w:t>Last year we adopted a school-wide classroom rules and expectations policy. Students can expect consistency with these rules and expectations from classroom to classroom. They are:</w:t>
      </w:r>
    </w:p>
    <w:p w:rsidR="009303F6" w:rsidRPr="009303F6" w:rsidRDefault="009303F6" w:rsidP="009303F6">
      <w:pPr>
        <w:autoSpaceDE w:val="0"/>
        <w:autoSpaceDN w:val="0"/>
        <w:adjustRightInd w:val="0"/>
        <w:ind w:left="-630"/>
        <w:rPr>
          <w:rFonts w:cs="BookAntiqua"/>
          <w:b/>
        </w:rPr>
      </w:pPr>
      <w:r w:rsidRPr="009303F6">
        <w:rPr>
          <w:rFonts w:cs="BookAntiqua"/>
          <w:b/>
        </w:rPr>
        <w:t>1. Be in your class on time and seated with all necessary supplies.</w:t>
      </w:r>
    </w:p>
    <w:p w:rsidR="009303F6" w:rsidRPr="009303F6" w:rsidRDefault="009303F6" w:rsidP="009303F6">
      <w:pPr>
        <w:autoSpaceDE w:val="0"/>
        <w:autoSpaceDN w:val="0"/>
        <w:adjustRightInd w:val="0"/>
        <w:ind w:left="-630"/>
        <w:rPr>
          <w:rFonts w:cs="BookAntiqua"/>
          <w:b/>
        </w:rPr>
      </w:pPr>
      <w:r w:rsidRPr="009303F6">
        <w:rPr>
          <w:rFonts w:cs="BookAntiqua"/>
          <w:b/>
        </w:rPr>
        <w:t>2. Listen to and follow ALL instructions without interruptions.</w:t>
      </w:r>
    </w:p>
    <w:p w:rsidR="009303F6" w:rsidRPr="009303F6" w:rsidRDefault="009303F6" w:rsidP="009303F6">
      <w:pPr>
        <w:autoSpaceDE w:val="0"/>
        <w:autoSpaceDN w:val="0"/>
        <w:adjustRightInd w:val="0"/>
        <w:ind w:left="-630"/>
        <w:rPr>
          <w:rFonts w:cs="BookAntiqua"/>
          <w:b/>
        </w:rPr>
      </w:pPr>
      <w:r w:rsidRPr="009303F6">
        <w:rPr>
          <w:rFonts w:cs="BookAntiqua"/>
          <w:b/>
        </w:rPr>
        <w:t>3. Always treat yourself, others, and their property respectfully.</w:t>
      </w:r>
    </w:p>
    <w:p w:rsidR="009303F6" w:rsidRPr="009303F6" w:rsidRDefault="009303F6" w:rsidP="009303F6">
      <w:pPr>
        <w:autoSpaceDE w:val="0"/>
        <w:autoSpaceDN w:val="0"/>
        <w:adjustRightInd w:val="0"/>
        <w:spacing w:after="120"/>
        <w:ind w:left="-634"/>
        <w:rPr>
          <w:rFonts w:cs="BookAntiqua"/>
          <w:b/>
        </w:rPr>
      </w:pPr>
      <w:r w:rsidRPr="009303F6">
        <w:rPr>
          <w:rFonts w:cs="BookAntiqua"/>
          <w:b/>
        </w:rPr>
        <w:t>4. Participate in all classroom activities; give your best effort.</w:t>
      </w:r>
    </w:p>
    <w:p w:rsidR="009303F6" w:rsidRPr="009303F6" w:rsidRDefault="009303F6" w:rsidP="009303F6">
      <w:pPr>
        <w:autoSpaceDE w:val="0"/>
        <w:autoSpaceDN w:val="0"/>
        <w:adjustRightInd w:val="0"/>
        <w:ind w:left="-634"/>
        <w:rPr>
          <w:rFonts w:cs="BookAntiqua"/>
          <w:u w:val="single"/>
        </w:rPr>
      </w:pPr>
      <w:r w:rsidRPr="009303F6">
        <w:rPr>
          <w:rFonts w:cs="BookAntiqua"/>
          <w:u w:val="single"/>
        </w:rPr>
        <w:t>Discipline steps include:</w:t>
      </w:r>
    </w:p>
    <w:p w:rsidR="009303F6" w:rsidRPr="009303F6" w:rsidRDefault="009303F6" w:rsidP="009303F6">
      <w:pPr>
        <w:autoSpaceDE w:val="0"/>
        <w:autoSpaceDN w:val="0"/>
        <w:adjustRightInd w:val="0"/>
        <w:ind w:left="-630"/>
        <w:rPr>
          <w:rFonts w:cs="BookAntiqua"/>
        </w:rPr>
      </w:pPr>
      <w:r w:rsidRPr="009303F6">
        <w:rPr>
          <w:rFonts w:cs="BookAntiqua"/>
        </w:rPr>
        <w:t>1. Verbal Warning</w:t>
      </w:r>
    </w:p>
    <w:p w:rsidR="009303F6" w:rsidRPr="009303F6" w:rsidRDefault="009303F6" w:rsidP="009303F6">
      <w:pPr>
        <w:autoSpaceDE w:val="0"/>
        <w:autoSpaceDN w:val="0"/>
        <w:adjustRightInd w:val="0"/>
        <w:ind w:left="-630"/>
        <w:rPr>
          <w:rFonts w:cs="BookAntiqua"/>
        </w:rPr>
      </w:pPr>
      <w:r w:rsidRPr="009303F6">
        <w:rPr>
          <w:rFonts w:cs="BookAntiqua"/>
        </w:rPr>
        <w:t>2. Behavior Reflection Assignment and Phone Call Home</w:t>
      </w:r>
    </w:p>
    <w:p w:rsidR="009303F6" w:rsidRPr="009303F6" w:rsidRDefault="009303F6" w:rsidP="009303F6">
      <w:pPr>
        <w:autoSpaceDE w:val="0"/>
        <w:autoSpaceDN w:val="0"/>
        <w:adjustRightInd w:val="0"/>
        <w:ind w:left="-630"/>
        <w:rPr>
          <w:rFonts w:cs="BookAntiqua"/>
        </w:rPr>
      </w:pPr>
      <w:r w:rsidRPr="009303F6">
        <w:rPr>
          <w:rFonts w:cs="BookAntiqua"/>
        </w:rPr>
        <w:t>3. ICE</w:t>
      </w:r>
    </w:p>
    <w:p w:rsidR="009303F6" w:rsidRPr="009303F6" w:rsidRDefault="009303F6" w:rsidP="009303F6">
      <w:pPr>
        <w:autoSpaceDE w:val="0"/>
        <w:autoSpaceDN w:val="0"/>
        <w:adjustRightInd w:val="0"/>
        <w:spacing w:after="60"/>
        <w:ind w:left="-630"/>
        <w:rPr>
          <w:rFonts w:cs="BookAntiqua"/>
        </w:rPr>
      </w:pPr>
      <w:r w:rsidRPr="009303F6">
        <w:rPr>
          <w:rFonts w:cs="BookAntiqua"/>
        </w:rPr>
        <w:t>4. Office Referral</w:t>
      </w:r>
    </w:p>
    <w:p w:rsidR="009303F6" w:rsidRPr="009303F6" w:rsidRDefault="009303F6" w:rsidP="009303F6">
      <w:pPr>
        <w:autoSpaceDE w:val="0"/>
        <w:autoSpaceDN w:val="0"/>
        <w:adjustRightInd w:val="0"/>
        <w:spacing w:after="60"/>
        <w:ind w:left="-900"/>
        <w:rPr>
          <w:rFonts w:cs="BookAntiqua-BoldItalic"/>
          <w:b/>
          <w:bCs/>
          <w:i/>
          <w:iCs/>
          <w:u w:val="single"/>
        </w:rPr>
      </w:pPr>
      <w:r w:rsidRPr="009303F6">
        <w:rPr>
          <w:rFonts w:cs="BookAntiqua-BoldItalic"/>
          <w:b/>
          <w:bCs/>
          <w:i/>
          <w:iCs/>
          <w:u w:val="single"/>
        </w:rPr>
        <w:t>Homework Policy</w:t>
      </w:r>
    </w:p>
    <w:p w:rsidR="009303F6" w:rsidRPr="009303F6" w:rsidRDefault="009303F6" w:rsidP="009303F6">
      <w:pPr>
        <w:autoSpaceDE w:val="0"/>
        <w:autoSpaceDN w:val="0"/>
        <w:adjustRightInd w:val="0"/>
        <w:spacing w:after="60"/>
        <w:ind w:left="-907"/>
        <w:rPr>
          <w:rFonts w:cs="BookAntiqua"/>
        </w:rPr>
      </w:pPr>
      <w:r w:rsidRPr="009303F6">
        <w:rPr>
          <w:rFonts w:cs="BookAntiqua"/>
        </w:rPr>
        <w:t xml:space="preserve">Homework will be given periodically.  It is my expectation that homework be turned in on time. Homework not turned in on time will be put into Infinite Campus as “missing;” resulting in a zero. However, students will have until </w:t>
      </w:r>
      <w:r w:rsidR="00BE0BA7">
        <w:rPr>
          <w:rFonts w:cs="BookAntiqua"/>
        </w:rPr>
        <w:t>midterm and then the end of the quarter to</w:t>
      </w:r>
      <w:r w:rsidRPr="009303F6">
        <w:rPr>
          <w:rFonts w:cs="BookAntiqua"/>
        </w:rPr>
        <w:t xml:space="preserve"> turn homework in for full credit. Students with low grades and missing homework at mid and end of quarter will be required to complete the assignments on Success Day. </w:t>
      </w:r>
      <w:r w:rsidR="00A460E5">
        <w:rPr>
          <w:rFonts w:cs="BookAntiqua"/>
        </w:rPr>
        <w:t xml:space="preserve">Any late work turned into the bin will be graded and </w:t>
      </w:r>
      <w:r w:rsidR="00E9349F">
        <w:rPr>
          <w:rFonts w:cs="BookAntiqua"/>
        </w:rPr>
        <w:t xml:space="preserve">entered into IC on Monday the following week. </w:t>
      </w:r>
    </w:p>
    <w:p w:rsidR="009303F6" w:rsidRPr="009303F6" w:rsidRDefault="009303F6" w:rsidP="009303F6">
      <w:pPr>
        <w:autoSpaceDE w:val="0"/>
        <w:autoSpaceDN w:val="0"/>
        <w:adjustRightInd w:val="0"/>
        <w:spacing w:after="60"/>
        <w:ind w:left="-907"/>
        <w:rPr>
          <w:rFonts w:cs="BookAntiqua"/>
          <w:b/>
          <w:i/>
          <w:u w:val="single"/>
        </w:rPr>
      </w:pPr>
      <w:r w:rsidRPr="009303F6">
        <w:rPr>
          <w:rFonts w:cs="BookAntiqua"/>
          <w:b/>
          <w:i/>
          <w:u w:val="single"/>
        </w:rPr>
        <w:t>Extra Credit Opportunities</w:t>
      </w:r>
    </w:p>
    <w:p w:rsidR="009303F6" w:rsidRPr="00E87529" w:rsidRDefault="009303F6" w:rsidP="009303F6">
      <w:pPr>
        <w:autoSpaceDE w:val="0"/>
        <w:autoSpaceDN w:val="0"/>
        <w:adjustRightInd w:val="0"/>
        <w:ind w:left="-900"/>
        <w:rPr>
          <w:rFonts w:ascii="BookAntiqua" w:hAnsi="BookAntiqua" w:cs="BookAntiqua"/>
        </w:rPr>
      </w:pPr>
      <w:r>
        <w:rPr>
          <w:rFonts w:cs="BookAntiqua"/>
        </w:rPr>
        <w:t xml:space="preserve">Each week students will have a “challenge of the </w:t>
      </w:r>
      <w:r w:rsidR="00BE0BA7">
        <w:rPr>
          <w:rFonts w:cs="BookAntiqua"/>
        </w:rPr>
        <w:t>week” problem they can complete</w:t>
      </w:r>
      <w:r>
        <w:rPr>
          <w:rFonts w:cs="BookAntiqua"/>
        </w:rPr>
        <w:t xml:space="preserve"> for extra credit. The 2pts earned from these problems can be placed on a homework assignment or most recent assessment</w:t>
      </w:r>
      <w:r w:rsidR="00BE3A56">
        <w:rPr>
          <w:rFonts w:cs="BookAntiqua"/>
        </w:rPr>
        <w:t xml:space="preserve"> of their choosing. These are posted Monday and due by end of school on </w:t>
      </w:r>
      <w:r w:rsidR="00354CCE">
        <w:rPr>
          <w:rFonts w:cs="BookAntiqua"/>
        </w:rPr>
        <w:t xml:space="preserve">Friday and are the bulk of the extra credit available. The question can be found on my board as well as my </w:t>
      </w:r>
      <w:r w:rsidR="009C43E5">
        <w:rPr>
          <w:rFonts w:cs="BookAntiqua"/>
        </w:rPr>
        <w:t>website</w:t>
      </w:r>
      <w:r w:rsidR="00354CCE">
        <w:rPr>
          <w:rFonts w:cs="BookAntiqua"/>
        </w:rPr>
        <w:t xml:space="preserve"> (listed below). </w:t>
      </w:r>
    </w:p>
    <w:p w:rsidR="009303F6" w:rsidRPr="009303F6" w:rsidRDefault="009303F6" w:rsidP="009303F6">
      <w:pPr>
        <w:autoSpaceDE w:val="0"/>
        <w:autoSpaceDN w:val="0"/>
        <w:adjustRightInd w:val="0"/>
        <w:spacing w:after="240"/>
        <w:ind w:left="-900"/>
        <w:rPr>
          <w:rFonts w:ascii="BookAntiqua" w:hAnsi="BookAntiqua" w:cs="BookAntiqua"/>
        </w:rPr>
      </w:pPr>
    </w:p>
    <w:p w:rsidR="00244356" w:rsidRDefault="00244356" w:rsidP="007D3204">
      <w:pPr>
        <w:pStyle w:val="ListParagraph"/>
        <w:ind w:left="-720"/>
        <w:rPr>
          <w:b/>
        </w:rPr>
      </w:pPr>
    </w:p>
    <w:p w:rsidR="009303F6" w:rsidRDefault="009303F6" w:rsidP="009303F6">
      <w:pPr>
        <w:autoSpaceDE w:val="0"/>
        <w:autoSpaceDN w:val="0"/>
        <w:adjustRightInd w:val="0"/>
        <w:ind w:left="-900"/>
        <w:rPr>
          <w:rFonts w:ascii="BookAntiqua-BoldItalic" w:hAnsi="BookAntiqua-BoldItalic" w:cs="BookAntiqua-BoldItalic"/>
          <w:b/>
          <w:bCs/>
          <w:i/>
          <w:iCs/>
          <w:u w:val="single"/>
        </w:rPr>
      </w:pPr>
      <w:r w:rsidRPr="009303F6">
        <w:rPr>
          <w:rFonts w:ascii="BookAntiqua-BoldItalic" w:hAnsi="BookAntiqua-BoldItalic" w:cs="BookAntiqua-BoldItalic"/>
          <w:b/>
          <w:bCs/>
          <w:i/>
          <w:iCs/>
          <w:u w:val="single"/>
        </w:rPr>
        <w:t>Course Grading/Evaluatio</w:t>
      </w:r>
      <w:r>
        <w:rPr>
          <w:rFonts w:ascii="BookAntiqua-BoldItalic" w:hAnsi="BookAntiqua-BoldItalic" w:cs="BookAntiqua-BoldItalic"/>
          <w:b/>
          <w:bCs/>
          <w:i/>
          <w:iCs/>
          <w:u w:val="single"/>
        </w:rPr>
        <w:t>n</w:t>
      </w:r>
    </w:p>
    <w:p w:rsidR="009303F6" w:rsidRPr="009303F6" w:rsidRDefault="009303F6" w:rsidP="009303F6">
      <w:pPr>
        <w:autoSpaceDE w:val="0"/>
        <w:autoSpaceDN w:val="0"/>
        <w:adjustRightInd w:val="0"/>
        <w:ind w:left="-900"/>
        <w:rPr>
          <w:rFonts w:ascii="BookAntiqua" w:hAnsi="BookAntiqua" w:cs="BookAntiqua"/>
        </w:rPr>
      </w:pPr>
      <w:r>
        <w:rPr>
          <w:rFonts w:ascii="BookAntiqua" w:hAnsi="BookAntiqua" w:cs="BookAntiqua"/>
        </w:rPr>
        <w:t xml:space="preserve">You will earn points from </w:t>
      </w:r>
      <w:r w:rsidR="009C43E5">
        <w:rPr>
          <w:rFonts w:ascii="BookAntiqua" w:hAnsi="BookAntiqua" w:cs="BookAntiqua"/>
        </w:rPr>
        <w:t>Participation (Bell W</w:t>
      </w:r>
      <w:r w:rsidR="004C4C30">
        <w:rPr>
          <w:rFonts w:ascii="BookAntiqua" w:hAnsi="BookAntiqua" w:cs="BookAntiqua"/>
        </w:rPr>
        <w:t>ork and In Class Work), Homework, Projects/</w:t>
      </w:r>
      <w:r>
        <w:rPr>
          <w:rFonts w:ascii="BookAntiqua" w:hAnsi="BookAntiqua" w:cs="BookAntiqua"/>
        </w:rPr>
        <w:t xml:space="preserve">Quizzes, and Chapter Tests. I use a weighted system so the percentage earned in each category is multiplied by its weight and added together to give the final grade.  </w:t>
      </w:r>
    </w:p>
    <w:tbl>
      <w:tblPr>
        <w:tblStyle w:val="TableGrid"/>
        <w:tblpPr w:leftFromText="180" w:rightFromText="180" w:vertAnchor="text" w:horzAnchor="page" w:tblpX="7033" w:tblpY="186"/>
        <w:tblW w:w="0" w:type="auto"/>
        <w:tblLook w:val="04A0"/>
      </w:tblPr>
      <w:tblGrid>
        <w:gridCol w:w="882"/>
        <w:gridCol w:w="1581"/>
      </w:tblGrid>
      <w:tr w:rsidR="009303F6" w:rsidTr="009303F6">
        <w:tc>
          <w:tcPr>
            <w:tcW w:w="2463" w:type="dxa"/>
            <w:gridSpan w:val="2"/>
            <w:vAlign w:val="center"/>
          </w:tcPr>
          <w:p w:rsidR="009303F6" w:rsidRPr="009303F6" w:rsidRDefault="009303F6" w:rsidP="009303F6">
            <w:pPr>
              <w:pStyle w:val="ListParagraph"/>
              <w:ind w:left="0"/>
              <w:jc w:val="center"/>
              <w:rPr>
                <w:b/>
                <w:i/>
              </w:rPr>
            </w:pPr>
            <w:r w:rsidRPr="009303F6">
              <w:rPr>
                <w:b/>
                <w:i/>
              </w:rPr>
              <w:t>School –Wide Grading Scale</w:t>
            </w:r>
          </w:p>
        </w:tc>
      </w:tr>
      <w:tr w:rsidR="009303F6" w:rsidTr="009303F6">
        <w:tc>
          <w:tcPr>
            <w:tcW w:w="882" w:type="dxa"/>
            <w:vAlign w:val="center"/>
          </w:tcPr>
          <w:p w:rsidR="009303F6" w:rsidRDefault="009303F6" w:rsidP="009303F6">
            <w:pPr>
              <w:pStyle w:val="ListParagraph"/>
              <w:ind w:left="0"/>
              <w:jc w:val="center"/>
              <w:rPr>
                <w:b/>
              </w:rPr>
            </w:pPr>
            <w:r>
              <w:rPr>
                <w:b/>
              </w:rPr>
              <w:t>Grade</w:t>
            </w:r>
          </w:p>
        </w:tc>
        <w:tc>
          <w:tcPr>
            <w:tcW w:w="1581" w:type="dxa"/>
            <w:vAlign w:val="center"/>
          </w:tcPr>
          <w:p w:rsidR="009303F6" w:rsidRDefault="009303F6" w:rsidP="009303F6">
            <w:pPr>
              <w:pStyle w:val="ListParagraph"/>
              <w:ind w:left="0"/>
              <w:jc w:val="center"/>
              <w:rPr>
                <w:b/>
              </w:rPr>
            </w:pPr>
            <w:r>
              <w:rPr>
                <w:b/>
              </w:rPr>
              <w:t>Percentage</w:t>
            </w:r>
          </w:p>
        </w:tc>
      </w:tr>
      <w:tr w:rsidR="009303F6" w:rsidTr="009303F6">
        <w:tc>
          <w:tcPr>
            <w:tcW w:w="882" w:type="dxa"/>
            <w:vAlign w:val="center"/>
          </w:tcPr>
          <w:p w:rsidR="009303F6" w:rsidRPr="009303F6" w:rsidRDefault="009303F6" w:rsidP="009303F6">
            <w:pPr>
              <w:pStyle w:val="ListParagraph"/>
              <w:ind w:left="0"/>
              <w:jc w:val="center"/>
            </w:pPr>
            <w:r w:rsidRPr="009303F6">
              <w:t>A</w:t>
            </w:r>
          </w:p>
        </w:tc>
        <w:tc>
          <w:tcPr>
            <w:tcW w:w="1581" w:type="dxa"/>
            <w:vAlign w:val="center"/>
          </w:tcPr>
          <w:p w:rsidR="009303F6" w:rsidRPr="009303F6" w:rsidRDefault="009303F6" w:rsidP="009303F6">
            <w:pPr>
              <w:pStyle w:val="ListParagraph"/>
              <w:ind w:left="0"/>
            </w:pPr>
            <w:r w:rsidRPr="009303F6">
              <w:t>90-100</w:t>
            </w:r>
          </w:p>
        </w:tc>
      </w:tr>
      <w:tr w:rsidR="009303F6" w:rsidTr="009303F6">
        <w:tc>
          <w:tcPr>
            <w:tcW w:w="882" w:type="dxa"/>
            <w:vAlign w:val="center"/>
          </w:tcPr>
          <w:p w:rsidR="009303F6" w:rsidRPr="009303F6" w:rsidRDefault="009303F6" w:rsidP="009303F6">
            <w:pPr>
              <w:pStyle w:val="ListParagraph"/>
              <w:ind w:left="0"/>
              <w:jc w:val="center"/>
            </w:pPr>
            <w:r w:rsidRPr="009303F6">
              <w:t>B</w:t>
            </w:r>
          </w:p>
        </w:tc>
        <w:tc>
          <w:tcPr>
            <w:tcW w:w="1581" w:type="dxa"/>
            <w:vAlign w:val="center"/>
          </w:tcPr>
          <w:p w:rsidR="009303F6" w:rsidRPr="009303F6" w:rsidRDefault="009303F6" w:rsidP="009303F6">
            <w:pPr>
              <w:pStyle w:val="ListParagraph"/>
              <w:ind w:left="0"/>
            </w:pPr>
            <w:r w:rsidRPr="009303F6">
              <w:t>80-89</w:t>
            </w:r>
          </w:p>
        </w:tc>
      </w:tr>
      <w:tr w:rsidR="009303F6" w:rsidTr="009303F6">
        <w:tc>
          <w:tcPr>
            <w:tcW w:w="882" w:type="dxa"/>
            <w:vAlign w:val="center"/>
          </w:tcPr>
          <w:p w:rsidR="009303F6" w:rsidRPr="009303F6" w:rsidRDefault="009303F6" w:rsidP="009303F6">
            <w:pPr>
              <w:pStyle w:val="ListParagraph"/>
              <w:ind w:left="0"/>
              <w:jc w:val="center"/>
            </w:pPr>
            <w:r w:rsidRPr="009303F6">
              <w:t>C</w:t>
            </w:r>
          </w:p>
        </w:tc>
        <w:tc>
          <w:tcPr>
            <w:tcW w:w="1581" w:type="dxa"/>
            <w:vAlign w:val="center"/>
          </w:tcPr>
          <w:p w:rsidR="009303F6" w:rsidRPr="009303F6" w:rsidRDefault="009303F6" w:rsidP="009303F6">
            <w:pPr>
              <w:pStyle w:val="ListParagraph"/>
              <w:ind w:left="0"/>
            </w:pPr>
            <w:r w:rsidRPr="009303F6">
              <w:t>70-79</w:t>
            </w:r>
          </w:p>
        </w:tc>
      </w:tr>
      <w:tr w:rsidR="009303F6" w:rsidTr="009303F6">
        <w:tc>
          <w:tcPr>
            <w:tcW w:w="882" w:type="dxa"/>
            <w:vAlign w:val="center"/>
          </w:tcPr>
          <w:p w:rsidR="009303F6" w:rsidRPr="009303F6" w:rsidRDefault="009303F6" w:rsidP="009303F6">
            <w:pPr>
              <w:pStyle w:val="ListParagraph"/>
              <w:ind w:left="0"/>
              <w:jc w:val="center"/>
            </w:pPr>
            <w:r w:rsidRPr="009303F6">
              <w:t>D</w:t>
            </w:r>
          </w:p>
        </w:tc>
        <w:tc>
          <w:tcPr>
            <w:tcW w:w="1581" w:type="dxa"/>
            <w:vAlign w:val="center"/>
          </w:tcPr>
          <w:p w:rsidR="009303F6" w:rsidRPr="009303F6" w:rsidRDefault="009303F6" w:rsidP="009303F6">
            <w:pPr>
              <w:pStyle w:val="ListParagraph"/>
              <w:ind w:left="0"/>
            </w:pPr>
            <w:r w:rsidRPr="009303F6">
              <w:t>60-69</w:t>
            </w:r>
          </w:p>
        </w:tc>
      </w:tr>
      <w:tr w:rsidR="009303F6" w:rsidTr="009303F6">
        <w:tc>
          <w:tcPr>
            <w:tcW w:w="882" w:type="dxa"/>
            <w:vAlign w:val="center"/>
          </w:tcPr>
          <w:p w:rsidR="009303F6" w:rsidRPr="009303F6" w:rsidRDefault="009303F6" w:rsidP="009303F6">
            <w:pPr>
              <w:pStyle w:val="ListParagraph"/>
              <w:ind w:left="0"/>
              <w:jc w:val="center"/>
            </w:pPr>
            <w:r w:rsidRPr="009303F6">
              <w:t>F</w:t>
            </w:r>
          </w:p>
        </w:tc>
        <w:tc>
          <w:tcPr>
            <w:tcW w:w="1581" w:type="dxa"/>
            <w:vAlign w:val="center"/>
          </w:tcPr>
          <w:p w:rsidR="009303F6" w:rsidRPr="009303F6" w:rsidRDefault="009303F6" w:rsidP="009303F6">
            <w:pPr>
              <w:pStyle w:val="ListParagraph"/>
              <w:ind w:left="0"/>
            </w:pPr>
            <w:r w:rsidRPr="009303F6">
              <w:t>0-59</w:t>
            </w:r>
          </w:p>
        </w:tc>
      </w:tr>
    </w:tbl>
    <w:tbl>
      <w:tblPr>
        <w:tblStyle w:val="TableGrid"/>
        <w:tblpPr w:leftFromText="180" w:rightFromText="180" w:vertAnchor="page" w:horzAnchor="page" w:tblpX="2203" w:tblpY="1711"/>
        <w:tblW w:w="0" w:type="auto"/>
        <w:tblLook w:val="04A0"/>
      </w:tblPr>
      <w:tblGrid>
        <w:gridCol w:w="1829"/>
        <w:gridCol w:w="1530"/>
      </w:tblGrid>
      <w:tr w:rsidR="009303F6" w:rsidTr="009303F6">
        <w:tc>
          <w:tcPr>
            <w:tcW w:w="2734" w:type="dxa"/>
            <w:gridSpan w:val="2"/>
            <w:vAlign w:val="center"/>
          </w:tcPr>
          <w:p w:rsidR="009303F6" w:rsidRPr="009303F6" w:rsidRDefault="009303F6" w:rsidP="009303F6">
            <w:pPr>
              <w:autoSpaceDE w:val="0"/>
              <w:autoSpaceDN w:val="0"/>
              <w:adjustRightInd w:val="0"/>
              <w:jc w:val="center"/>
              <w:rPr>
                <w:rFonts w:ascii="BookAntiqua" w:hAnsi="BookAntiqua" w:cs="BookAntiqua"/>
                <w:b/>
              </w:rPr>
            </w:pPr>
            <w:r>
              <w:rPr>
                <w:rFonts w:ascii="BookAntiqua" w:hAnsi="BookAntiqua" w:cs="BookAntiqua"/>
                <w:b/>
              </w:rPr>
              <w:t>7</w:t>
            </w:r>
            <w:r w:rsidRPr="009303F6">
              <w:rPr>
                <w:rFonts w:ascii="BookAntiqua" w:hAnsi="BookAntiqua" w:cs="BookAntiqua"/>
                <w:b/>
                <w:vertAlign w:val="superscript"/>
              </w:rPr>
              <w:t>th</w:t>
            </w:r>
            <w:r>
              <w:rPr>
                <w:rFonts w:ascii="BookAntiqua" w:hAnsi="BookAntiqua" w:cs="BookAntiqua"/>
                <w:b/>
              </w:rPr>
              <w:t xml:space="preserve"> Grade Math Grading </w:t>
            </w:r>
            <w:r w:rsidR="009365DA">
              <w:rPr>
                <w:rFonts w:ascii="BookAntiqua" w:hAnsi="BookAntiqua" w:cs="BookAntiqua"/>
                <w:b/>
              </w:rPr>
              <w:t>System</w:t>
            </w:r>
          </w:p>
        </w:tc>
      </w:tr>
      <w:tr w:rsidR="009303F6" w:rsidTr="009303F6">
        <w:tc>
          <w:tcPr>
            <w:tcW w:w="1204" w:type="dxa"/>
            <w:vAlign w:val="center"/>
          </w:tcPr>
          <w:p w:rsidR="009303F6" w:rsidRPr="009303F6" w:rsidRDefault="009303F6" w:rsidP="009303F6">
            <w:pPr>
              <w:autoSpaceDE w:val="0"/>
              <w:autoSpaceDN w:val="0"/>
              <w:adjustRightInd w:val="0"/>
              <w:jc w:val="center"/>
              <w:rPr>
                <w:rFonts w:ascii="BookAntiqua" w:hAnsi="BookAntiqua" w:cs="BookAntiqua"/>
                <w:b/>
              </w:rPr>
            </w:pPr>
            <w:r w:rsidRPr="009303F6">
              <w:rPr>
                <w:rFonts w:ascii="BookAntiqua" w:hAnsi="BookAntiqua" w:cs="BookAntiqua"/>
                <w:b/>
              </w:rPr>
              <w:t>Category</w:t>
            </w:r>
          </w:p>
        </w:tc>
        <w:tc>
          <w:tcPr>
            <w:tcW w:w="1530" w:type="dxa"/>
            <w:vAlign w:val="center"/>
          </w:tcPr>
          <w:p w:rsidR="009303F6" w:rsidRPr="009303F6" w:rsidRDefault="009303F6" w:rsidP="009303F6">
            <w:pPr>
              <w:autoSpaceDE w:val="0"/>
              <w:autoSpaceDN w:val="0"/>
              <w:adjustRightInd w:val="0"/>
              <w:jc w:val="center"/>
              <w:rPr>
                <w:rFonts w:ascii="BookAntiqua" w:hAnsi="BookAntiqua" w:cs="BookAntiqua"/>
                <w:b/>
              </w:rPr>
            </w:pPr>
            <w:r w:rsidRPr="009303F6">
              <w:rPr>
                <w:rFonts w:ascii="BookAntiqua" w:hAnsi="BookAntiqua" w:cs="BookAntiqua"/>
                <w:b/>
              </w:rPr>
              <w:t>Weight</w:t>
            </w:r>
          </w:p>
        </w:tc>
      </w:tr>
      <w:tr w:rsidR="009303F6" w:rsidTr="009303F6">
        <w:tc>
          <w:tcPr>
            <w:tcW w:w="1204" w:type="dxa"/>
          </w:tcPr>
          <w:p w:rsidR="009303F6" w:rsidRDefault="009303F6" w:rsidP="009303F6">
            <w:pPr>
              <w:autoSpaceDE w:val="0"/>
              <w:autoSpaceDN w:val="0"/>
              <w:adjustRightInd w:val="0"/>
              <w:rPr>
                <w:rFonts w:ascii="BookAntiqua" w:hAnsi="BookAntiqua" w:cs="BookAntiqua"/>
              </w:rPr>
            </w:pPr>
            <w:r>
              <w:rPr>
                <w:rFonts w:ascii="BookAntiqua" w:hAnsi="BookAntiqua" w:cs="BookAntiqua"/>
              </w:rPr>
              <w:t>Tests</w:t>
            </w:r>
          </w:p>
        </w:tc>
        <w:tc>
          <w:tcPr>
            <w:tcW w:w="1530" w:type="dxa"/>
          </w:tcPr>
          <w:p w:rsidR="009303F6" w:rsidRDefault="00967727" w:rsidP="00967727">
            <w:pPr>
              <w:autoSpaceDE w:val="0"/>
              <w:autoSpaceDN w:val="0"/>
              <w:adjustRightInd w:val="0"/>
              <w:jc w:val="center"/>
              <w:rPr>
                <w:rFonts w:ascii="BookAntiqua" w:hAnsi="BookAntiqua" w:cs="BookAntiqua"/>
              </w:rPr>
            </w:pPr>
            <w:r>
              <w:rPr>
                <w:rFonts w:ascii="BookAntiqua" w:hAnsi="BookAntiqua" w:cs="BookAntiqua"/>
              </w:rPr>
              <w:t>35%</w:t>
            </w:r>
          </w:p>
        </w:tc>
      </w:tr>
      <w:tr w:rsidR="009303F6" w:rsidTr="009303F6">
        <w:tc>
          <w:tcPr>
            <w:tcW w:w="1204" w:type="dxa"/>
          </w:tcPr>
          <w:p w:rsidR="009303F6" w:rsidRDefault="009303F6" w:rsidP="009303F6">
            <w:pPr>
              <w:autoSpaceDE w:val="0"/>
              <w:autoSpaceDN w:val="0"/>
              <w:adjustRightInd w:val="0"/>
              <w:rPr>
                <w:rFonts w:ascii="BookAntiqua" w:hAnsi="BookAntiqua" w:cs="BookAntiqua"/>
              </w:rPr>
            </w:pPr>
            <w:r>
              <w:rPr>
                <w:rFonts w:ascii="BookAntiqua" w:hAnsi="BookAntiqua" w:cs="BookAntiqua"/>
              </w:rPr>
              <w:t>Projects/Quizzes</w:t>
            </w:r>
          </w:p>
        </w:tc>
        <w:tc>
          <w:tcPr>
            <w:tcW w:w="1530" w:type="dxa"/>
          </w:tcPr>
          <w:p w:rsidR="009303F6" w:rsidRDefault="004C4C30" w:rsidP="00967727">
            <w:pPr>
              <w:autoSpaceDE w:val="0"/>
              <w:autoSpaceDN w:val="0"/>
              <w:adjustRightInd w:val="0"/>
              <w:jc w:val="center"/>
              <w:rPr>
                <w:rFonts w:ascii="BookAntiqua" w:hAnsi="BookAntiqua" w:cs="BookAntiqua"/>
              </w:rPr>
            </w:pPr>
            <w:r>
              <w:rPr>
                <w:rFonts w:ascii="BookAntiqua" w:hAnsi="BookAntiqua" w:cs="BookAntiqua"/>
              </w:rPr>
              <w:t>3</w:t>
            </w:r>
            <w:r w:rsidR="00967727">
              <w:rPr>
                <w:rFonts w:ascii="BookAntiqua" w:hAnsi="BookAntiqua" w:cs="BookAntiqua"/>
              </w:rPr>
              <w:t>0%</w:t>
            </w:r>
          </w:p>
        </w:tc>
      </w:tr>
      <w:tr w:rsidR="009303F6" w:rsidTr="009303F6">
        <w:tc>
          <w:tcPr>
            <w:tcW w:w="1204" w:type="dxa"/>
          </w:tcPr>
          <w:p w:rsidR="009303F6" w:rsidRDefault="009303F6" w:rsidP="009303F6">
            <w:pPr>
              <w:autoSpaceDE w:val="0"/>
              <w:autoSpaceDN w:val="0"/>
              <w:adjustRightInd w:val="0"/>
              <w:rPr>
                <w:rFonts w:ascii="BookAntiqua" w:hAnsi="BookAntiqua" w:cs="BookAntiqua"/>
              </w:rPr>
            </w:pPr>
            <w:r>
              <w:rPr>
                <w:rFonts w:ascii="BookAntiqua" w:hAnsi="BookAntiqua" w:cs="BookAntiqua"/>
              </w:rPr>
              <w:t>Participation</w:t>
            </w:r>
          </w:p>
        </w:tc>
        <w:tc>
          <w:tcPr>
            <w:tcW w:w="1530" w:type="dxa"/>
          </w:tcPr>
          <w:p w:rsidR="009303F6" w:rsidRDefault="00967727" w:rsidP="00967727">
            <w:pPr>
              <w:autoSpaceDE w:val="0"/>
              <w:autoSpaceDN w:val="0"/>
              <w:adjustRightInd w:val="0"/>
              <w:jc w:val="center"/>
              <w:rPr>
                <w:rFonts w:ascii="BookAntiqua" w:hAnsi="BookAntiqua" w:cs="BookAntiqua"/>
              </w:rPr>
            </w:pPr>
            <w:r>
              <w:rPr>
                <w:rFonts w:ascii="BookAntiqua" w:hAnsi="BookAntiqua" w:cs="BookAntiqua"/>
              </w:rPr>
              <w:t>25%</w:t>
            </w:r>
          </w:p>
        </w:tc>
      </w:tr>
      <w:tr w:rsidR="009303F6" w:rsidTr="009303F6">
        <w:tc>
          <w:tcPr>
            <w:tcW w:w="1204" w:type="dxa"/>
          </w:tcPr>
          <w:p w:rsidR="009303F6" w:rsidRDefault="009303F6" w:rsidP="009303F6">
            <w:pPr>
              <w:autoSpaceDE w:val="0"/>
              <w:autoSpaceDN w:val="0"/>
              <w:adjustRightInd w:val="0"/>
              <w:rPr>
                <w:rFonts w:ascii="BookAntiqua" w:hAnsi="BookAntiqua" w:cs="BookAntiqua"/>
              </w:rPr>
            </w:pPr>
            <w:r>
              <w:rPr>
                <w:rFonts w:ascii="BookAntiqua" w:hAnsi="BookAntiqua" w:cs="BookAntiqua"/>
              </w:rPr>
              <w:t>Homework</w:t>
            </w:r>
          </w:p>
        </w:tc>
        <w:tc>
          <w:tcPr>
            <w:tcW w:w="1530" w:type="dxa"/>
          </w:tcPr>
          <w:p w:rsidR="009303F6" w:rsidRDefault="004C4C30" w:rsidP="00967727">
            <w:pPr>
              <w:autoSpaceDE w:val="0"/>
              <w:autoSpaceDN w:val="0"/>
              <w:adjustRightInd w:val="0"/>
              <w:jc w:val="center"/>
              <w:rPr>
                <w:rFonts w:ascii="BookAntiqua" w:hAnsi="BookAntiqua" w:cs="BookAntiqua"/>
              </w:rPr>
            </w:pPr>
            <w:r>
              <w:rPr>
                <w:rFonts w:ascii="BookAntiqua" w:hAnsi="BookAntiqua" w:cs="BookAntiqua"/>
              </w:rPr>
              <w:t>1</w:t>
            </w:r>
            <w:r w:rsidR="00967727">
              <w:rPr>
                <w:rFonts w:ascii="BookAntiqua" w:hAnsi="BookAntiqua" w:cs="BookAntiqua"/>
              </w:rPr>
              <w:t>0%</w:t>
            </w:r>
          </w:p>
        </w:tc>
      </w:tr>
    </w:tbl>
    <w:p w:rsidR="009303F6" w:rsidRDefault="009303F6" w:rsidP="009303F6">
      <w:pPr>
        <w:autoSpaceDE w:val="0"/>
        <w:autoSpaceDN w:val="0"/>
        <w:adjustRightInd w:val="0"/>
        <w:rPr>
          <w:rFonts w:ascii="BookAntiqua" w:hAnsi="BookAntiqua" w:cs="BookAntiqua"/>
        </w:rPr>
      </w:pPr>
      <w:bookmarkStart w:id="0" w:name="_GoBack"/>
      <w:bookmarkEnd w:id="0"/>
    </w:p>
    <w:p w:rsidR="009303F6" w:rsidRDefault="009303F6" w:rsidP="009303F6">
      <w:pPr>
        <w:autoSpaceDE w:val="0"/>
        <w:autoSpaceDN w:val="0"/>
        <w:adjustRightInd w:val="0"/>
        <w:ind w:left="-900"/>
        <w:rPr>
          <w:rFonts w:ascii="BookAntiqua" w:hAnsi="BookAntiqua" w:cs="BookAntiqua"/>
        </w:rPr>
      </w:pPr>
    </w:p>
    <w:p w:rsidR="009303F6" w:rsidRPr="009303F6" w:rsidRDefault="009303F6" w:rsidP="009303F6">
      <w:pPr>
        <w:autoSpaceDE w:val="0"/>
        <w:autoSpaceDN w:val="0"/>
        <w:adjustRightInd w:val="0"/>
        <w:rPr>
          <w:rFonts w:ascii="BookAntiqua-BoldItalic" w:hAnsi="BookAntiqua-BoldItalic" w:cs="BookAntiqua-BoldItalic"/>
          <w:b/>
          <w:bCs/>
          <w:i/>
          <w:iCs/>
          <w:u w:val="single"/>
        </w:rPr>
      </w:pPr>
    </w:p>
    <w:p w:rsidR="007D3204" w:rsidRDefault="007D3204" w:rsidP="007D3204">
      <w:pPr>
        <w:pStyle w:val="ListParagraph"/>
        <w:ind w:left="-720"/>
        <w:rPr>
          <w:b/>
        </w:rPr>
      </w:pPr>
    </w:p>
    <w:p w:rsidR="007D3204" w:rsidRDefault="007D3204" w:rsidP="007D3204">
      <w:pPr>
        <w:pStyle w:val="ListParagraph"/>
        <w:ind w:left="-720"/>
        <w:rPr>
          <w:b/>
        </w:rPr>
      </w:pPr>
    </w:p>
    <w:p w:rsidR="00A4792F" w:rsidRDefault="00A4792F" w:rsidP="007D3204">
      <w:pPr>
        <w:pStyle w:val="ListParagraph"/>
        <w:ind w:left="-720"/>
      </w:pPr>
    </w:p>
    <w:p w:rsidR="009303F6" w:rsidRDefault="009303F6" w:rsidP="007D3204">
      <w:pPr>
        <w:pStyle w:val="ListParagraph"/>
        <w:ind w:left="-720"/>
        <w:rPr>
          <w:b/>
        </w:rPr>
      </w:pPr>
    </w:p>
    <w:p w:rsidR="009303F6" w:rsidRDefault="009303F6" w:rsidP="007D3204">
      <w:pPr>
        <w:pStyle w:val="ListParagraph"/>
        <w:ind w:left="-720"/>
        <w:rPr>
          <w:b/>
        </w:rPr>
      </w:pPr>
    </w:p>
    <w:p w:rsidR="009303F6" w:rsidRDefault="009303F6" w:rsidP="007D3204">
      <w:pPr>
        <w:pStyle w:val="ListParagraph"/>
        <w:ind w:left="-720"/>
        <w:rPr>
          <w:b/>
        </w:rPr>
      </w:pPr>
    </w:p>
    <w:p w:rsidR="009303F6" w:rsidRDefault="009303F6" w:rsidP="007D3204">
      <w:pPr>
        <w:pStyle w:val="ListParagraph"/>
        <w:ind w:left="-720"/>
        <w:rPr>
          <w:b/>
        </w:rPr>
      </w:pPr>
    </w:p>
    <w:p w:rsidR="00837E9B" w:rsidRPr="00837E9B" w:rsidRDefault="00837E9B" w:rsidP="00837E9B">
      <w:pPr>
        <w:autoSpaceDE w:val="0"/>
        <w:autoSpaceDN w:val="0"/>
        <w:adjustRightInd w:val="0"/>
        <w:ind w:left="-900"/>
        <w:rPr>
          <w:rFonts w:ascii="BookAntiqua-BoldItalic" w:hAnsi="BookAntiqua-BoldItalic" w:cs="BookAntiqua-BoldItalic"/>
          <w:b/>
          <w:bCs/>
          <w:i/>
          <w:iCs/>
          <w:u w:val="single"/>
        </w:rPr>
      </w:pPr>
      <w:r w:rsidRPr="00837E9B">
        <w:rPr>
          <w:rFonts w:ascii="BookAntiqua-BoldItalic" w:hAnsi="BookAntiqua-BoldItalic" w:cs="BookAntiqua-BoldItalic"/>
          <w:b/>
          <w:bCs/>
          <w:i/>
          <w:iCs/>
          <w:u w:val="single"/>
        </w:rPr>
        <w:t>Contact Information</w:t>
      </w:r>
    </w:p>
    <w:p w:rsidR="00837E9B" w:rsidRDefault="00837E9B" w:rsidP="00837E9B">
      <w:pPr>
        <w:autoSpaceDE w:val="0"/>
        <w:autoSpaceDN w:val="0"/>
        <w:adjustRightInd w:val="0"/>
        <w:ind w:left="-900"/>
        <w:rPr>
          <w:rFonts w:ascii="BookAntiqua" w:hAnsi="BookAntiqua" w:cs="BookAntiqua"/>
        </w:rPr>
      </w:pPr>
      <w:r>
        <w:rPr>
          <w:rFonts w:ascii="BookAntiqua" w:hAnsi="BookAntiqua" w:cs="BookAntiqua"/>
        </w:rPr>
        <w:t>I have created a website for our classroom. On the site you can access a calendar of important events (projects, assessments, ect.), resources for SpringBoard/ homework help, along with grades and a way to contact me. I have noted the address below… don’t forget to bookmark this link for faster access in the future. Please take some time to navigate and read all the information contained there. The website will be a valuable source of information throughout the year.</w:t>
      </w:r>
    </w:p>
    <w:p w:rsidR="00837E9B" w:rsidRDefault="00837E9B" w:rsidP="00837E9B">
      <w:pPr>
        <w:autoSpaceDE w:val="0"/>
        <w:autoSpaceDN w:val="0"/>
        <w:adjustRightInd w:val="0"/>
        <w:rPr>
          <w:rFonts w:ascii="BookAntiqua" w:hAnsi="BookAntiqua" w:cs="BookAntiqua"/>
        </w:rPr>
      </w:pPr>
    </w:p>
    <w:p w:rsidR="00837E9B" w:rsidRDefault="00837E9B" w:rsidP="00837E9B">
      <w:pPr>
        <w:autoSpaceDE w:val="0"/>
        <w:autoSpaceDN w:val="0"/>
        <w:adjustRightInd w:val="0"/>
        <w:ind w:left="-900"/>
        <w:rPr>
          <w:rFonts w:ascii="BookAntiqua" w:hAnsi="BookAntiqua" w:cs="BookAntiqua"/>
        </w:rPr>
      </w:pPr>
      <w:r>
        <w:rPr>
          <w:rFonts w:ascii="BookAntiqua" w:hAnsi="BookAntiqua" w:cs="BookAntiqua"/>
        </w:rPr>
        <w:t>I will also be utilizing a safe communication tool called, “REMIND” to send text or email messages to students and parents about our classroom. Remind is a one-way text messaging and email system where all personal information remains completely confidential. I will never see your phone number, nor will you ever see mine.</w:t>
      </w:r>
    </w:p>
    <w:p w:rsidR="00837E9B" w:rsidRDefault="00837E9B" w:rsidP="00837E9B">
      <w:pPr>
        <w:autoSpaceDE w:val="0"/>
        <w:autoSpaceDN w:val="0"/>
        <w:adjustRightInd w:val="0"/>
        <w:ind w:left="-630"/>
        <w:rPr>
          <w:rFonts w:ascii="BookAntiqua" w:hAnsi="BookAntiqua" w:cs="BookAntiqua"/>
        </w:rPr>
      </w:pPr>
      <w:r>
        <w:rPr>
          <w:rFonts w:ascii="Wingdings" w:hAnsi="Wingdings" w:cs="Wingdings"/>
        </w:rPr>
        <w:t></w:t>
      </w:r>
      <w:r>
        <w:rPr>
          <w:rFonts w:ascii="Wingdings" w:hAnsi="Wingdings" w:cs="Wingdings"/>
        </w:rPr>
        <w:t></w:t>
      </w:r>
      <w:r>
        <w:rPr>
          <w:rFonts w:ascii="BookAntiqua" w:hAnsi="BookAntiqua" w:cs="BookAntiqua"/>
        </w:rPr>
        <w:t>To receive messages via text, text @</w:t>
      </w:r>
      <w:r>
        <w:t>hurst00(class period)</w:t>
      </w:r>
      <w:r>
        <w:rPr>
          <w:rFonts w:ascii="BookAntiqua" w:hAnsi="BookAntiqua" w:cs="BookAntiqua"/>
        </w:rPr>
        <w:t xml:space="preserve"> to </w:t>
      </w:r>
      <w:r>
        <w:t>(270) 215-2124</w:t>
      </w:r>
      <w:r>
        <w:rPr>
          <w:rFonts w:ascii="BookAntiqua" w:hAnsi="BookAntiqua" w:cs="BookAntiqua"/>
        </w:rPr>
        <w:t>.</w:t>
      </w:r>
    </w:p>
    <w:p w:rsidR="00837E9B" w:rsidRPr="00837E9B" w:rsidRDefault="00837E9B" w:rsidP="00837E9B">
      <w:pPr>
        <w:autoSpaceDE w:val="0"/>
        <w:autoSpaceDN w:val="0"/>
        <w:adjustRightInd w:val="0"/>
        <w:ind w:left="-630"/>
        <w:rPr>
          <w:rFonts w:ascii="BookAntiqua" w:hAnsi="BookAntiqua" w:cs="BookAntiqua"/>
          <w:b/>
        </w:rPr>
      </w:pPr>
      <w:r>
        <w:rPr>
          <w:rFonts w:ascii="BookAntiqua" w:hAnsi="BookAntiqua" w:cs="BookAntiqua"/>
          <w:b/>
        </w:rPr>
        <w:t xml:space="preserve">                </w:t>
      </w:r>
      <w:r w:rsidRPr="00837E9B">
        <w:rPr>
          <w:rFonts w:ascii="BookAntiqua" w:hAnsi="BookAntiqua" w:cs="BookAntiqua"/>
          <w:b/>
        </w:rPr>
        <w:t xml:space="preserve">Example: </w:t>
      </w:r>
      <w:r w:rsidRPr="00837E9B">
        <w:rPr>
          <w:rFonts w:ascii="BookAntiqua" w:hAnsi="BookAntiqua" w:cs="BookAntiqua"/>
          <w:b/>
          <w:u w:val="single"/>
        </w:rPr>
        <w:t>4</w:t>
      </w:r>
      <w:r w:rsidRPr="00837E9B">
        <w:rPr>
          <w:rFonts w:ascii="BookAntiqua" w:hAnsi="BookAntiqua" w:cs="BookAntiqua"/>
          <w:b/>
          <w:u w:val="single"/>
          <w:vertAlign w:val="superscript"/>
        </w:rPr>
        <w:t>th</w:t>
      </w:r>
      <w:r w:rsidRPr="00837E9B">
        <w:rPr>
          <w:rFonts w:ascii="BookAntiqua" w:hAnsi="BookAntiqua" w:cs="BookAntiqua"/>
          <w:b/>
          <w:u w:val="single"/>
        </w:rPr>
        <w:t xml:space="preserve"> period student</w:t>
      </w:r>
      <w:r w:rsidRPr="00837E9B">
        <w:rPr>
          <w:rFonts w:ascii="BookAntiqua" w:hAnsi="BookAntiqua" w:cs="BookAntiqua"/>
          <w:b/>
        </w:rPr>
        <w:t xml:space="preserve"> text @hurst004 to </w:t>
      </w:r>
      <w:r w:rsidRPr="00837E9B">
        <w:rPr>
          <w:b/>
        </w:rPr>
        <w:t>(270) 215-2124</w:t>
      </w:r>
    </w:p>
    <w:p w:rsidR="00837E9B" w:rsidRDefault="00837E9B" w:rsidP="00837E9B">
      <w:pPr>
        <w:autoSpaceDE w:val="0"/>
        <w:autoSpaceDN w:val="0"/>
        <w:adjustRightInd w:val="0"/>
        <w:ind w:left="-630"/>
        <w:rPr>
          <w:rFonts w:ascii="BookAntiqua" w:hAnsi="BookAntiqua" w:cs="BookAntiqua"/>
        </w:rPr>
      </w:pPr>
      <w:r>
        <w:rPr>
          <w:rFonts w:ascii="Wingdings" w:hAnsi="Wingdings" w:cs="Wingdings"/>
        </w:rPr>
        <w:t></w:t>
      </w:r>
      <w:r>
        <w:rPr>
          <w:rFonts w:ascii="Wingdings" w:hAnsi="Wingdings" w:cs="Wingdings"/>
        </w:rPr>
        <w:t></w:t>
      </w:r>
      <w:r>
        <w:rPr>
          <w:rFonts w:ascii="BookAntiqua" w:hAnsi="BookAntiqua" w:cs="BookAntiqua"/>
        </w:rPr>
        <w:t xml:space="preserve">To receive messages via email, send an email to hurst00(class period)@mail.remind.com </w:t>
      </w:r>
    </w:p>
    <w:p w:rsidR="00837E9B" w:rsidRPr="00837E9B" w:rsidRDefault="00837E9B" w:rsidP="00837E9B">
      <w:pPr>
        <w:tabs>
          <w:tab w:val="left" w:pos="2070"/>
        </w:tabs>
        <w:autoSpaceDE w:val="0"/>
        <w:autoSpaceDN w:val="0"/>
        <w:adjustRightInd w:val="0"/>
        <w:ind w:left="360"/>
        <w:rPr>
          <w:rFonts w:ascii="BookAntiqua" w:hAnsi="BookAntiqua" w:cs="BookAntiqua"/>
          <w:b/>
        </w:rPr>
      </w:pPr>
      <w:r w:rsidRPr="00837E9B">
        <w:rPr>
          <w:rFonts w:ascii="BookAntiqua" w:hAnsi="BookAntiqua" w:cs="BookAntiqua"/>
          <w:b/>
        </w:rPr>
        <w:t xml:space="preserve">Example: </w:t>
      </w:r>
      <w:r w:rsidRPr="00837E9B">
        <w:rPr>
          <w:rFonts w:ascii="BookAntiqua" w:hAnsi="BookAntiqua" w:cs="BookAntiqua"/>
          <w:b/>
          <w:u w:val="single"/>
        </w:rPr>
        <w:t>4</w:t>
      </w:r>
      <w:r w:rsidRPr="00837E9B">
        <w:rPr>
          <w:rFonts w:ascii="BookAntiqua" w:hAnsi="BookAntiqua" w:cs="BookAntiqua"/>
          <w:b/>
          <w:u w:val="single"/>
          <w:vertAlign w:val="superscript"/>
        </w:rPr>
        <w:t>th</w:t>
      </w:r>
      <w:r w:rsidRPr="00837E9B">
        <w:rPr>
          <w:rFonts w:ascii="BookAntiqua" w:hAnsi="BookAntiqua" w:cs="BookAntiqua"/>
          <w:b/>
          <w:u w:val="single"/>
        </w:rPr>
        <w:t xml:space="preserve"> period student</w:t>
      </w:r>
      <w:r w:rsidRPr="00837E9B">
        <w:rPr>
          <w:rFonts w:ascii="BookAntiqua" w:hAnsi="BookAntiqua" w:cs="BookAntiqua"/>
          <w:b/>
        </w:rPr>
        <w:t xml:space="preserve"> email </w:t>
      </w:r>
      <w:r w:rsidRPr="00837E9B">
        <w:rPr>
          <w:b/>
        </w:rPr>
        <w:t>hurst004@mail.remind.com.</w:t>
      </w:r>
    </w:p>
    <w:p w:rsidR="00837E9B" w:rsidRDefault="00837E9B" w:rsidP="00837E9B">
      <w:pPr>
        <w:autoSpaceDE w:val="0"/>
        <w:autoSpaceDN w:val="0"/>
        <w:adjustRightInd w:val="0"/>
        <w:ind w:left="-900"/>
        <w:rPr>
          <w:rFonts w:ascii="BookAntiqua" w:hAnsi="BookAntiqua" w:cs="BookAntiqua"/>
        </w:rPr>
      </w:pPr>
    </w:p>
    <w:p w:rsidR="00837E9B" w:rsidRDefault="00837E9B" w:rsidP="00837E9B">
      <w:pPr>
        <w:autoSpaceDE w:val="0"/>
        <w:autoSpaceDN w:val="0"/>
        <w:adjustRightInd w:val="0"/>
        <w:ind w:left="-900"/>
        <w:rPr>
          <w:rFonts w:ascii="BookAntiqua" w:hAnsi="BookAntiqua" w:cs="BookAntiqua"/>
        </w:rPr>
      </w:pPr>
      <w:r>
        <w:rPr>
          <w:rFonts w:ascii="BookAntiqua" w:hAnsi="BookAntiqua" w:cs="BookAntiqua"/>
        </w:rPr>
        <w:t>If you have any questions or concerns, I can be reached a number of ways through the listings below. I look forward to an exciting and enriching school year with you!!</w:t>
      </w:r>
    </w:p>
    <w:p w:rsidR="00837E9B" w:rsidRDefault="00837E9B" w:rsidP="00837E9B">
      <w:pPr>
        <w:autoSpaceDE w:val="0"/>
        <w:autoSpaceDN w:val="0"/>
        <w:adjustRightInd w:val="0"/>
        <w:rPr>
          <w:rFonts w:ascii="BookAntiqua" w:hAnsi="BookAntiqua" w:cs="BookAntiqua"/>
        </w:rPr>
      </w:pPr>
    </w:p>
    <w:p w:rsidR="00837E9B" w:rsidRPr="00BE0BA7" w:rsidRDefault="00837E9B" w:rsidP="00837E9B">
      <w:pPr>
        <w:autoSpaceDE w:val="0"/>
        <w:autoSpaceDN w:val="0"/>
        <w:adjustRightInd w:val="0"/>
        <w:ind w:left="2790"/>
        <w:rPr>
          <w:rFonts w:ascii="BookAntiqua" w:hAnsi="BookAntiqua" w:cs="BookAntiqua"/>
          <w:b/>
        </w:rPr>
      </w:pPr>
      <w:r w:rsidRPr="00BE0BA7">
        <w:rPr>
          <w:rFonts w:ascii="BookAntiqua" w:hAnsi="BookAntiqua" w:cs="BookAntiqua"/>
          <w:b/>
        </w:rPr>
        <w:t>Julia P. Hurst</w:t>
      </w:r>
    </w:p>
    <w:p w:rsidR="00837E9B" w:rsidRDefault="00837E9B" w:rsidP="00837E9B">
      <w:pPr>
        <w:autoSpaceDE w:val="0"/>
        <w:autoSpaceDN w:val="0"/>
        <w:adjustRightInd w:val="0"/>
        <w:ind w:left="2790"/>
        <w:rPr>
          <w:rFonts w:ascii="BookAntiqua" w:hAnsi="BookAntiqua" w:cs="BookAntiqua"/>
        </w:rPr>
      </w:pPr>
      <w:r w:rsidRPr="00BE0BA7">
        <w:rPr>
          <w:rFonts w:ascii="BookAntiqua" w:hAnsi="BookAntiqua" w:cs="BookAntiqua"/>
          <w:b/>
        </w:rPr>
        <w:t>Phone Number:</w:t>
      </w:r>
      <w:r>
        <w:rPr>
          <w:rFonts w:ascii="BookAntiqua" w:hAnsi="BookAntiqua" w:cs="BookAntiqua"/>
        </w:rPr>
        <w:t xml:space="preserve"> 859-341-0216 Ext. 297</w:t>
      </w:r>
    </w:p>
    <w:p w:rsidR="00837E9B" w:rsidRDefault="00837E9B" w:rsidP="00837E9B">
      <w:pPr>
        <w:autoSpaceDE w:val="0"/>
        <w:autoSpaceDN w:val="0"/>
        <w:adjustRightInd w:val="0"/>
        <w:ind w:left="2790"/>
        <w:rPr>
          <w:rFonts w:ascii="BookAntiqua" w:hAnsi="BookAntiqua" w:cs="BookAntiqua"/>
        </w:rPr>
      </w:pPr>
      <w:r w:rsidRPr="00BE0BA7">
        <w:rPr>
          <w:rFonts w:ascii="BookAntiqua" w:hAnsi="BookAntiqua" w:cs="BookAntiqua"/>
          <w:b/>
        </w:rPr>
        <w:t>Email Address:</w:t>
      </w:r>
      <w:r>
        <w:rPr>
          <w:rFonts w:ascii="BookAntiqua" w:hAnsi="BookAntiqua" w:cs="BookAntiqua"/>
        </w:rPr>
        <w:t xml:space="preserve"> Julia.Hurst@kenton.kyschools.us</w:t>
      </w:r>
    </w:p>
    <w:p w:rsidR="00837E9B" w:rsidRDefault="00837E9B" w:rsidP="00837E9B">
      <w:pPr>
        <w:autoSpaceDE w:val="0"/>
        <w:autoSpaceDN w:val="0"/>
        <w:adjustRightInd w:val="0"/>
        <w:ind w:left="2790"/>
        <w:rPr>
          <w:rFonts w:ascii="BookAntiqua" w:hAnsi="BookAntiqua" w:cs="BookAntiqua"/>
        </w:rPr>
      </w:pPr>
      <w:r w:rsidRPr="00BE0BA7">
        <w:rPr>
          <w:rFonts w:ascii="BookAntiqua" w:hAnsi="BookAntiqua" w:cs="BookAntiqua"/>
          <w:b/>
        </w:rPr>
        <w:t>Website Address:</w:t>
      </w:r>
      <w:r>
        <w:rPr>
          <w:rFonts w:ascii="BookAntiqua" w:hAnsi="BookAntiqua" w:cs="BookAntiqua"/>
        </w:rPr>
        <w:t xml:space="preserve"> </w:t>
      </w:r>
      <w:r w:rsidRPr="00837E9B">
        <w:rPr>
          <w:rFonts w:ascii="BookAntiqua" w:hAnsi="BookAntiqua" w:cs="BookAntiqua"/>
        </w:rPr>
        <w:t>http://mrshurstsclassroom.weebly.com/</w:t>
      </w:r>
    </w:p>
    <w:p w:rsidR="00837E9B" w:rsidRDefault="00837E9B" w:rsidP="00837E9B">
      <w:pPr>
        <w:autoSpaceDE w:val="0"/>
        <w:autoSpaceDN w:val="0"/>
        <w:adjustRightInd w:val="0"/>
        <w:ind w:left="2790"/>
        <w:rPr>
          <w:rFonts w:ascii="BookAntiqua" w:hAnsi="BookAntiqua" w:cs="BookAntiqua"/>
        </w:rPr>
      </w:pPr>
      <w:r w:rsidRPr="00BE0BA7">
        <w:rPr>
          <w:rFonts w:ascii="BookAntiqua" w:hAnsi="BookAntiqua" w:cs="BookAntiqua"/>
          <w:b/>
        </w:rPr>
        <w:t>Room Number:</w:t>
      </w:r>
      <w:r>
        <w:rPr>
          <w:rFonts w:ascii="BookAntiqua" w:hAnsi="BookAntiqua" w:cs="BookAntiqua"/>
        </w:rPr>
        <w:t xml:space="preserve"> 2405</w:t>
      </w:r>
    </w:p>
    <w:p w:rsidR="00837E9B" w:rsidRDefault="00837E9B" w:rsidP="00837E9B">
      <w:pPr>
        <w:autoSpaceDE w:val="0"/>
        <w:autoSpaceDN w:val="0"/>
        <w:adjustRightInd w:val="0"/>
        <w:rPr>
          <w:rFonts w:ascii="BookAntiqua" w:hAnsi="BookAntiqua" w:cs="BookAntiqua"/>
        </w:rPr>
      </w:pPr>
    </w:p>
    <w:p w:rsidR="00837E9B" w:rsidRDefault="00837E9B" w:rsidP="00837E9B">
      <w:pPr>
        <w:autoSpaceDE w:val="0"/>
        <w:autoSpaceDN w:val="0"/>
        <w:adjustRightInd w:val="0"/>
        <w:ind w:left="-900"/>
        <w:rPr>
          <w:rFonts w:ascii="BookAntiqua" w:hAnsi="BookAntiqua" w:cs="BookAntiqua"/>
        </w:rPr>
      </w:pPr>
      <w:r>
        <w:rPr>
          <w:rFonts w:ascii="BookAntiqua" w:hAnsi="BookAntiqua" w:cs="BookAntiqua"/>
        </w:rPr>
        <w:t>(Please return the whole syllabus after it is signed. It will be returned to you after I have recorded your signatures so you can keep the information above as a reference for our classroom.)</w:t>
      </w:r>
    </w:p>
    <w:p w:rsidR="00837E9B" w:rsidRDefault="00837E9B" w:rsidP="00837E9B">
      <w:pPr>
        <w:autoSpaceDE w:val="0"/>
        <w:autoSpaceDN w:val="0"/>
        <w:adjustRightInd w:val="0"/>
        <w:rPr>
          <w:rFonts w:ascii="BookAntiqua" w:hAnsi="BookAntiqua" w:cs="BookAntiqua"/>
        </w:rPr>
      </w:pPr>
    </w:p>
    <w:p w:rsidR="00837E9B" w:rsidRDefault="00837E9B" w:rsidP="00837E9B">
      <w:pPr>
        <w:autoSpaceDE w:val="0"/>
        <w:autoSpaceDN w:val="0"/>
        <w:adjustRightInd w:val="0"/>
        <w:ind w:left="-900"/>
        <w:rPr>
          <w:rFonts w:ascii="BookAntiqua" w:hAnsi="BookAntiqua" w:cs="BookAntiqua"/>
        </w:rPr>
      </w:pPr>
      <w:r>
        <w:rPr>
          <w:rFonts w:ascii="BookAntiqua" w:hAnsi="BookAntiqua" w:cs="BookAntiqua"/>
        </w:rPr>
        <w:t xml:space="preserve">I have read Mrs. Hurst’s Syllabus </w:t>
      </w:r>
      <w:r w:rsidRPr="00837E9B">
        <w:rPr>
          <w:rFonts w:ascii="BookAntiqua" w:hAnsi="BookAntiqua" w:cs="BookAntiqua"/>
        </w:rPr>
        <w:t xml:space="preserve">AND visited </w:t>
      </w:r>
      <w:r>
        <w:rPr>
          <w:rFonts w:ascii="BookAntiqua" w:hAnsi="BookAntiqua" w:cs="BookAntiqua"/>
        </w:rPr>
        <w:t xml:space="preserve">her </w:t>
      </w:r>
      <w:r w:rsidRPr="00837E9B">
        <w:rPr>
          <w:rFonts w:ascii="BookAntiqua" w:hAnsi="BookAntiqua" w:cs="BookAntiqua"/>
        </w:rPr>
        <w:t>website</w:t>
      </w:r>
      <w:r>
        <w:rPr>
          <w:rFonts w:ascii="BookAntiqua" w:hAnsi="BookAntiqua" w:cs="BookAntiqua"/>
        </w:rPr>
        <w:t xml:space="preserve"> to become familiar with important information for success in 7</w:t>
      </w:r>
      <w:r w:rsidRPr="00837E9B">
        <w:rPr>
          <w:rFonts w:ascii="BookAntiqua" w:hAnsi="BookAntiqua" w:cs="BookAntiqua"/>
          <w:vertAlign w:val="superscript"/>
        </w:rPr>
        <w:t>th</w:t>
      </w:r>
      <w:r>
        <w:rPr>
          <w:rFonts w:ascii="BookAntiqua" w:hAnsi="BookAntiqua" w:cs="BookAntiqua"/>
          <w:sz w:val="14"/>
          <w:szCs w:val="14"/>
        </w:rPr>
        <w:t xml:space="preserve"> </w:t>
      </w:r>
      <w:r>
        <w:rPr>
          <w:rFonts w:ascii="BookAntiqua" w:hAnsi="BookAntiqua" w:cs="BookAntiqua"/>
        </w:rPr>
        <w:t>Grade Mathematics class this year.</w:t>
      </w:r>
    </w:p>
    <w:p w:rsidR="00837E9B" w:rsidRDefault="00837E9B" w:rsidP="00837E9B">
      <w:pPr>
        <w:autoSpaceDE w:val="0"/>
        <w:autoSpaceDN w:val="0"/>
        <w:adjustRightInd w:val="0"/>
        <w:rPr>
          <w:rFonts w:ascii="BookAntiqua" w:hAnsi="BookAntiqua" w:cs="BookAntiqua"/>
        </w:rPr>
      </w:pPr>
    </w:p>
    <w:p w:rsidR="00837E9B" w:rsidRDefault="00837E9B" w:rsidP="00837E9B">
      <w:pPr>
        <w:autoSpaceDE w:val="0"/>
        <w:autoSpaceDN w:val="0"/>
        <w:adjustRightInd w:val="0"/>
        <w:rPr>
          <w:rFonts w:ascii="BookAntiqua" w:hAnsi="BookAntiqua" w:cs="BookAntiqua"/>
        </w:rPr>
      </w:pPr>
    </w:p>
    <w:p w:rsidR="00837E9B" w:rsidRDefault="00837E9B" w:rsidP="00837E9B">
      <w:pPr>
        <w:ind w:left="-900"/>
        <w:rPr>
          <w:rFonts w:ascii="BookAntiqua" w:hAnsi="BookAntiqua" w:cs="BookAntiqua"/>
        </w:rPr>
      </w:pPr>
      <w:r>
        <w:rPr>
          <w:rFonts w:ascii="BookAntiqua" w:hAnsi="BookAntiqua" w:cs="BookAntiqua"/>
        </w:rPr>
        <w:t>Student Signature: _____________________Parent/Guardian Signature: _____________________</w:t>
      </w:r>
    </w:p>
    <w:p w:rsidR="009303F6" w:rsidRDefault="009303F6" w:rsidP="007D3204">
      <w:pPr>
        <w:pStyle w:val="ListParagraph"/>
        <w:ind w:left="-720"/>
        <w:rPr>
          <w:b/>
        </w:rPr>
      </w:pPr>
    </w:p>
    <w:p w:rsidR="00BF6D0E" w:rsidRDefault="00BF6D0E" w:rsidP="0053570D">
      <w:pPr>
        <w:ind w:left="-630" w:right="-360"/>
        <w:jc w:val="center"/>
      </w:pPr>
    </w:p>
    <w:p w:rsidR="00BF6D0E" w:rsidRDefault="00BF6D0E" w:rsidP="0053570D">
      <w:pPr>
        <w:ind w:left="-630" w:right="-360"/>
        <w:jc w:val="center"/>
      </w:pPr>
    </w:p>
    <w:sectPr w:rsidR="00BF6D0E" w:rsidSect="00244356">
      <w:type w:val="continuous"/>
      <w:pgSz w:w="12240" w:h="15840"/>
      <w:pgMar w:top="90" w:right="720" w:bottom="1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BookAntiqua">
    <w:altName w:val="Times New Roman"/>
    <w:charset w:val="00"/>
    <w:family w:val="auto"/>
    <w:pitch w:val="variable"/>
    <w:sig w:usb0="00000001" w:usb1="00000000" w:usb2="00000000" w:usb3="00000000" w:csb0="0000009F" w:csb1="00000000"/>
  </w:font>
  <w:font w:name="BookAntiqua-BoldItalic">
    <w:altName w:val="Times New Roman"/>
    <w:charset w:val="00"/>
    <w:family w:val="auto"/>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0A2"/>
    <w:multiLevelType w:val="hybridMultilevel"/>
    <w:tmpl w:val="05D2A01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nsid w:val="04933364"/>
    <w:multiLevelType w:val="hybridMultilevel"/>
    <w:tmpl w:val="6D5AA97E"/>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70C7C68"/>
    <w:multiLevelType w:val="hybridMultilevel"/>
    <w:tmpl w:val="0F86E7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0D134035"/>
    <w:multiLevelType w:val="hybridMultilevel"/>
    <w:tmpl w:val="EE606F10"/>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nsid w:val="0E3362C6"/>
    <w:multiLevelType w:val="hybridMultilevel"/>
    <w:tmpl w:val="274CF82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10887664"/>
    <w:multiLevelType w:val="hybridMultilevel"/>
    <w:tmpl w:val="D3482788"/>
    <w:lvl w:ilvl="0" w:tplc="672A4D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19B86799"/>
    <w:multiLevelType w:val="hybridMultilevel"/>
    <w:tmpl w:val="44DC21CA"/>
    <w:lvl w:ilvl="0" w:tplc="ADA2B0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2A2756EE"/>
    <w:multiLevelType w:val="hybridMultilevel"/>
    <w:tmpl w:val="6DCC8E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CF319DE"/>
    <w:multiLevelType w:val="hybridMultilevel"/>
    <w:tmpl w:val="FC9ED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42D0C"/>
    <w:multiLevelType w:val="hybridMultilevel"/>
    <w:tmpl w:val="A7141692"/>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484B1D50"/>
    <w:multiLevelType w:val="hybridMultilevel"/>
    <w:tmpl w:val="66121C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50EA6D9D"/>
    <w:multiLevelType w:val="hybridMultilevel"/>
    <w:tmpl w:val="EE8048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6E5D2E70"/>
    <w:multiLevelType w:val="hybridMultilevel"/>
    <w:tmpl w:val="5DFC105A"/>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nsid w:val="78651042"/>
    <w:multiLevelType w:val="hybridMultilevel"/>
    <w:tmpl w:val="B85AF282"/>
    <w:lvl w:ilvl="0" w:tplc="5DCCD584">
      <w:start w:val="3"/>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3"/>
  </w:num>
  <w:num w:numId="2">
    <w:abstractNumId w:val="1"/>
  </w:num>
  <w:num w:numId="3">
    <w:abstractNumId w:val="9"/>
  </w:num>
  <w:num w:numId="4">
    <w:abstractNumId w:val="7"/>
  </w:num>
  <w:num w:numId="5">
    <w:abstractNumId w:val="4"/>
  </w:num>
  <w:num w:numId="6">
    <w:abstractNumId w:val="10"/>
  </w:num>
  <w:num w:numId="7">
    <w:abstractNumId w:val="2"/>
  </w:num>
  <w:num w:numId="8">
    <w:abstractNumId w:val="11"/>
  </w:num>
  <w:num w:numId="9">
    <w:abstractNumId w:val="5"/>
  </w:num>
  <w:num w:numId="10">
    <w:abstractNumId w:val="6"/>
  </w:num>
  <w:num w:numId="11">
    <w:abstractNumId w:val="0"/>
  </w:num>
  <w:num w:numId="12">
    <w:abstractNumId w:val="3"/>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E04E6"/>
    <w:rsid w:val="00163408"/>
    <w:rsid w:val="00240ED4"/>
    <w:rsid w:val="00244356"/>
    <w:rsid w:val="002525C4"/>
    <w:rsid w:val="00354CCE"/>
    <w:rsid w:val="00385534"/>
    <w:rsid w:val="003E04E6"/>
    <w:rsid w:val="003F57E9"/>
    <w:rsid w:val="00406269"/>
    <w:rsid w:val="004C4C30"/>
    <w:rsid w:val="0053570D"/>
    <w:rsid w:val="006A2C16"/>
    <w:rsid w:val="006A7029"/>
    <w:rsid w:val="00757267"/>
    <w:rsid w:val="0078193B"/>
    <w:rsid w:val="007B3D2D"/>
    <w:rsid w:val="007C47E3"/>
    <w:rsid w:val="007D3204"/>
    <w:rsid w:val="00837E9B"/>
    <w:rsid w:val="008B7BF4"/>
    <w:rsid w:val="0090252E"/>
    <w:rsid w:val="009303F6"/>
    <w:rsid w:val="009365DA"/>
    <w:rsid w:val="009540F1"/>
    <w:rsid w:val="00967727"/>
    <w:rsid w:val="00973BEF"/>
    <w:rsid w:val="009C43E5"/>
    <w:rsid w:val="009C472B"/>
    <w:rsid w:val="00A460E5"/>
    <w:rsid w:val="00A4792F"/>
    <w:rsid w:val="00A60E9E"/>
    <w:rsid w:val="00B0139C"/>
    <w:rsid w:val="00B509ED"/>
    <w:rsid w:val="00B85D0C"/>
    <w:rsid w:val="00BE0BA7"/>
    <w:rsid w:val="00BE3A56"/>
    <w:rsid w:val="00BF6D0E"/>
    <w:rsid w:val="00D12D0C"/>
    <w:rsid w:val="00D3679B"/>
    <w:rsid w:val="00D76EC1"/>
    <w:rsid w:val="00DC0502"/>
    <w:rsid w:val="00DE29C4"/>
    <w:rsid w:val="00E0155C"/>
    <w:rsid w:val="00E7186E"/>
    <w:rsid w:val="00E811A9"/>
    <w:rsid w:val="00E9349F"/>
    <w:rsid w:val="00EB0D04"/>
    <w:rsid w:val="00FB0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BF4"/>
  </w:style>
  <w:style w:type="paragraph" w:styleId="Heading1">
    <w:name w:val="heading 1"/>
    <w:basedOn w:val="Normal"/>
    <w:next w:val="Normal"/>
    <w:link w:val="Heading1Char"/>
    <w:uiPriority w:val="9"/>
    <w:qFormat/>
    <w:rsid w:val="003E04E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4E6"/>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3E04E6"/>
    <w:rPr>
      <w:color w:val="0000FF" w:themeColor="hyperlink"/>
      <w:u w:val="single"/>
    </w:rPr>
  </w:style>
  <w:style w:type="paragraph" w:styleId="ListParagraph">
    <w:name w:val="List Paragraph"/>
    <w:basedOn w:val="Normal"/>
    <w:uiPriority w:val="34"/>
    <w:qFormat/>
    <w:rsid w:val="00A4792F"/>
    <w:pPr>
      <w:ind w:left="720"/>
      <w:contextualSpacing/>
    </w:pPr>
  </w:style>
  <w:style w:type="paragraph" w:styleId="BalloonText">
    <w:name w:val="Balloon Text"/>
    <w:basedOn w:val="Normal"/>
    <w:link w:val="BalloonTextChar"/>
    <w:uiPriority w:val="99"/>
    <w:semiHidden/>
    <w:unhideWhenUsed/>
    <w:rsid w:val="006A70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029"/>
    <w:rPr>
      <w:rFonts w:ascii="Lucida Grande" w:hAnsi="Lucida Grande" w:cs="Lucida Grande"/>
      <w:sz w:val="18"/>
      <w:szCs w:val="18"/>
    </w:rPr>
  </w:style>
  <w:style w:type="table" w:styleId="TableGrid">
    <w:name w:val="Table Grid"/>
    <w:basedOn w:val="TableNormal"/>
    <w:uiPriority w:val="59"/>
    <w:rsid w:val="00930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70EC4-1A48-4610-B236-15FEB6F7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Kenton County School District</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Etter</dc:creator>
  <cp:lastModifiedBy>staff</cp:lastModifiedBy>
  <cp:revision>2</cp:revision>
  <cp:lastPrinted>2016-08-15T19:19:00Z</cp:lastPrinted>
  <dcterms:created xsi:type="dcterms:W3CDTF">2016-08-15T19:39:00Z</dcterms:created>
  <dcterms:modified xsi:type="dcterms:W3CDTF">2016-08-15T19:39:00Z</dcterms:modified>
</cp:coreProperties>
</file>